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F8" w:rsidRPr="00CF1847" w:rsidRDefault="00142FDA" w:rsidP="00CF1847">
      <w:pPr>
        <w:rPr>
          <w:rFonts w:ascii="DIN" w:hAnsi="DIN"/>
          <w:b/>
          <w:sz w:val="20"/>
          <w:szCs w:val="20"/>
        </w:rPr>
      </w:pPr>
      <w:r w:rsidRPr="008A079C">
        <w:rPr>
          <w:rFonts w:ascii="DIN" w:hAnsi="DI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8612505</wp:posOffset>
                </wp:positionV>
                <wp:extent cx="2196465" cy="237490"/>
                <wp:effectExtent l="0" t="0" r="133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9C" w:rsidRPr="000C1DFC" w:rsidRDefault="008A079C">
                            <w:pPr>
                              <w:rPr>
                                <w:rFonts w:ascii="DIN-Light" w:hAnsi="DIN-Light"/>
                                <w:sz w:val="18"/>
                              </w:rPr>
                            </w:pPr>
                            <w:r w:rsidRPr="000C1DFC">
                              <w:rPr>
                                <w:rFonts w:ascii="DIN-Light" w:hAnsi="DIN-Light"/>
                                <w:sz w:val="18"/>
                              </w:rPr>
                              <w:t>(</w:t>
                            </w:r>
                            <w:r w:rsidR="000C1DFC" w:rsidRPr="000C1DFC">
                              <w:rPr>
                                <w:rFonts w:ascii="DIN-Light" w:hAnsi="DIN-Light"/>
                                <w:sz w:val="18"/>
                              </w:rPr>
                              <w:t xml:space="preserve">FORM </w:t>
                            </w:r>
                            <w:r w:rsidRPr="000C1DFC">
                              <w:rPr>
                                <w:rFonts w:ascii="DIN-Light" w:hAnsi="DIN-Light"/>
                                <w:sz w:val="18"/>
                              </w:rPr>
                              <w:t>CONTINUED ON NEXT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8.15pt;width:172.95pt;height:18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" strokecolor="white [3212]">
                <v:textbox>
                  <w:txbxContent>
                    <w:p w:rsidR="008A079C" w:rsidRPr="000C1DFC" w:rsidRDefault="008A079C">
                      <w:pPr>
                        <w:rPr>
                          <w:rFonts w:ascii="DIN-Light" w:hAnsi="DIN-Light"/>
                          <w:sz w:val="18"/>
                        </w:rPr>
                      </w:pPr>
                      <w:r w:rsidRPr="000C1DFC">
                        <w:rPr>
                          <w:rFonts w:ascii="DIN-Light" w:hAnsi="DIN-Light"/>
                          <w:sz w:val="18"/>
                        </w:rPr>
                        <w:t>(</w:t>
                      </w:r>
                      <w:r w:rsidR="000C1DFC" w:rsidRPr="000C1DFC">
                        <w:rPr>
                          <w:rFonts w:ascii="DIN-Light" w:hAnsi="DIN-Light"/>
                          <w:sz w:val="18"/>
                        </w:rPr>
                        <w:t xml:space="preserve">FORM </w:t>
                      </w:r>
                      <w:r w:rsidRPr="000C1DFC">
                        <w:rPr>
                          <w:rFonts w:ascii="DIN-Light" w:hAnsi="DIN-Light"/>
                          <w:sz w:val="18"/>
                        </w:rPr>
                        <w:t>CONTINUED ON NEXT PAGE)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31"/>
        <w:tblW w:w="9016" w:type="dxa"/>
        <w:tblLook w:val="04A0" w:firstRow="1" w:lastRow="0" w:firstColumn="1" w:lastColumn="0" w:noHBand="0" w:noVBand="1"/>
      </w:tblPr>
      <w:tblGrid>
        <w:gridCol w:w="4920"/>
        <w:gridCol w:w="4096"/>
      </w:tblGrid>
      <w:tr w:rsidR="00284B73" w:rsidRPr="00A26B5D" w:rsidTr="000C1DFC">
        <w:tc>
          <w:tcPr>
            <w:tcW w:w="9016" w:type="dxa"/>
            <w:gridSpan w:val="2"/>
          </w:tcPr>
          <w:p w:rsidR="00284B73" w:rsidRDefault="003B3CC0" w:rsidP="00284B73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>LINKS TO THRIVE</w:t>
            </w:r>
            <w:r w:rsidR="00284B73" w:rsidRPr="004930C1">
              <w:rPr>
                <w:rFonts w:ascii="DIN-Regular" w:hAnsi="DIN-Regular"/>
                <w:b/>
              </w:rPr>
              <w:t xml:space="preserve">: </w:t>
            </w:r>
            <w:r w:rsidR="004930C1">
              <w:rPr>
                <w:rFonts w:ascii="DIN-Regular" w:hAnsi="DIN-Regular"/>
                <w:b/>
              </w:rPr>
              <w:t xml:space="preserve">Participant </w:t>
            </w:r>
            <w:r w:rsidRPr="004930C1">
              <w:rPr>
                <w:rFonts w:ascii="DIN-Regular" w:hAnsi="DIN-Regular"/>
                <w:b/>
              </w:rPr>
              <w:t>Self-Referral</w:t>
            </w:r>
            <w:r w:rsidR="00284B73" w:rsidRPr="004930C1">
              <w:rPr>
                <w:rFonts w:ascii="DIN-Regular" w:hAnsi="DIN-Regular"/>
                <w:b/>
              </w:rPr>
              <w:t xml:space="preserve"> Form</w:t>
            </w:r>
          </w:p>
          <w:p w:rsidR="005F4CDB" w:rsidRDefault="00616D44" w:rsidP="00616D44">
            <w:pPr>
              <w:spacing w:before="100" w:beforeAutospacing="1" w:after="240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P</w:t>
            </w:r>
            <w:r w:rsidRPr="00DB6EC8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articipants are welcome to join throughout the course</w:t>
            </w: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 xml:space="preserve">s regardless of course start dates. </w:t>
            </w:r>
          </w:p>
          <w:p w:rsidR="005F4CDB" w:rsidRDefault="005F4CDB" w:rsidP="005F4CD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F4CD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Please note that whilst the Links to Thrive sessions are purely for those who have been referred or self-referred onto the course, The Ageing Creatively over 55 sessions are open to the public. If you would like to attend an Ageing Creatively course, a bursary may be offered through the Links to Thrive funding. </w:t>
            </w:r>
          </w:p>
          <w:p w:rsidR="005F4CDB" w:rsidRPr="005F4CDB" w:rsidRDefault="005F4CDB" w:rsidP="005F4CD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</w:rPr>
              <w:t xml:space="preserve">Please return this form to </w:t>
            </w:r>
            <w:hyperlink r:id="rId7" w:history="1">
              <w:r w:rsidRPr="004930C1">
                <w:rPr>
                  <w:rStyle w:val="Hyperlink"/>
                  <w:rFonts w:ascii="DIN-Regular" w:hAnsi="DIN-Regular"/>
                  <w:b/>
                </w:rPr>
                <w:t>getinvolved@cornexchangenew.co.uk</w:t>
              </w:r>
            </w:hyperlink>
          </w:p>
          <w:p w:rsidR="00284B73" w:rsidRPr="004930C1" w:rsidRDefault="00284B73" w:rsidP="00803AF8">
            <w:pPr>
              <w:rPr>
                <w:rFonts w:ascii="DIN-Regular" w:hAnsi="DIN-Regular"/>
              </w:rPr>
            </w:pPr>
          </w:p>
        </w:tc>
      </w:tr>
      <w:tr w:rsidR="00284B73" w:rsidRPr="00A26B5D" w:rsidTr="000C1DFC">
        <w:trPr>
          <w:trHeight w:val="734"/>
        </w:trPr>
        <w:tc>
          <w:tcPr>
            <w:tcW w:w="4383" w:type="dxa"/>
          </w:tcPr>
          <w:p w:rsidR="00284B73" w:rsidRPr="004930C1" w:rsidRDefault="00411A13" w:rsidP="00411A13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 xml:space="preserve">Date: </w:t>
            </w:r>
          </w:p>
        </w:tc>
        <w:tc>
          <w:tcPr>
            <w:tcW w:w="4633" w:type="dxa"/>
          </w:tcPr>
          <w:p w:rsidR="00284B73" w:rsidRPr="004930C1" w:rsidRDefault="00284B73" w:rsidP="00803AF8">
            <w:pPr>
              <w:rPr>
                <w:rFonts w:ascii="DIN-Regular" w:hAnsi="DIN-Regular"/>
              </w:rPr>
            </w:pPr>
          </w:p>
        </w:tc>
      </w:tr>
      <w:tr w:rsidR="00803AF8" w:rsidRPr="00A26B5D" w:rsidTr="000C1DFC">
        <w:trPr>
          <w:trHeight w:val="716"/>
        </w:trPr>
        <w:tc>
          <w:tcPr>
            <w:tcW w:w="4383" w:type="dxa"/>
          </w:tcPr>
          <w:p w:rsidR="00803AF8" w:rsidRPr="004930C1" w:rsidRDefault="00411A13" w:rsidP="00803AF8">
            <w:pPr>
              <w:rPr>
                <w:rFonts w:ascii="DIN-Regular" w:hAnsi="DIN-Regular"/>
                <w:i/>
                <w:color w:val="808080" w:themeColor="background1" w:themeShade="80"/>
              </w:rPr>
            </w:pPr>
            <w:r w:rsidRPr="004930C1">
              <w:rPr>
                <w:rFonts w:ascii="DIN-Regular" w:hAnsi="DIN-Regular"/>
                <w:b/>
              </w:rPr>
              <w:t xml:space="preserve">Your </w:t>
            </w:r>
            <w:r w:rsidR="00803AF8" w:rsidRPr="004930C1">
              <w:rPr>
                <w:rFonts w:ascii="DIN-Regular" w:hAnsi="DIN-Regular"/>
                <w:b/>
              </w:rPr>
              <w:t>name</w:t>
            </w:r>
          </w:p>
          <w:p w:rsidR="00803AF8" w:rsidRPr="004930C1" w:rsidRDefault="00803AF8" w:rsidP="00803AF8">
            <w:pPr>
              <w:rPr>
                <w:rFonts w:ascii="DIN-Regular" w:hAnsi="DIN-Regular"/>
                <w:i/>
              </w:rPr>
            </w:pPr>
          </w:p>
        </w:tc>
        <w:tc>
          <w:tcPr>
            <w:tcW w:w="4633" w:type="dxa"/>
          </w:tcPr>
          <w:p w:rsidR="00803AF8" w:rsidRPr="004930C1" w:rsidRDefault="00803AF8" w:rsidP="00803AF8">
            <w:pPr>
              <w:rPr>
                <w:rFonts w:ascii="DIN-Regular" w:hAnsi="DIN-Regular"/>
              </w:rPr>
            </w:pPr>
          </w:p>
        </w:tc>
      </w:tr>
      <w:tr w:rsidR="00803AF8" w:rsidRPr="00A26B5D" w:rsidTr="000C1DFC">
        <w:trPr>
          <w:trHeight w:val="684"/>
        </w:trPr>
        <w:tc>
          <w:tcPr>
            <w:tcW w:w="4383" w:type="dxa"/>
          </w:tcPr>
          <w:p w:rsidR="00803AF8" w:rsidRPr="004930C1" w:rsidRDefault="00411A13" w:rsidP="00803AF8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>Your</w:t>
            </w:r>
            <w:r w:rsidR="00803AF8" w:rsidRPr="004930C1">
              <w:rPr>
                <w:rFonts w:ascii="DIN-Regular" w:hAnsi="DIN-Regular"/>
                <w:b/>
              </w:rPr>
              <w:t xml:space="preserve"> date of birth</w:t>
            </w:r>
          </w:p>
          <w:p w:rsidR="00803AF8" w:rsidRPr="004930C1" w:rsidRDefault="00803AF8" w:rsidP="00803AF8">
            <w:pPr>
              <w:rPr>
                <w:rFonts w:ascii="DIN-Regular" w:hAnsi="DIN-Regular"/>
                <w:b/>
              </w:rPr>
            </w:pPr>
          </w:p>
        </w:tc>
        <w:tc>
          <w:tcPr>
            <w:tcW w:w="4633" w:type="dxa"/>
          </w:tcPr>
          <w:p w:rsidR="00803AF8" w:rsidRPr="004930C1" w:rsidRDefault="00803AF8" w:rsidP="00803AF8">
            <w:pPr>
              <w:rPr>
                <w:rFonts w:ascii="DIN-Regular" w:hAnsi="DIN-Regular"/>
              </w:rPr>
            </w:pPr>
          </w:p>
        </w:tc>
      </w:tr>
      <w:tr w:rsidR="00803AF8" w:rsidRPr="00A26B5D" w:rsidTr="000C1DFC">
        <w:trPr>
          <w:trHeight w:val="708"/>
        </w:trPr>
        <w:tc>
          <w:tcPr>
            <w:tcW w:w="4383" w:type="dxa"/>
          </w:tcPr>
          <w:p w:rsidR="00803AF8" w:rsidRPr="004930C1" w:rsidRDefault="00411A13" w:rsidP="00803AF8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 xml:space="preserve">Your </w:t>
            </w:r>
            <w:r w:rsidR="00803AF8" w:rsidRPr="004930C1">
              <w:rPr>
                <w:rFonts w:ascii="DIN-Regular" w:hAnsi="DIN-Regular"/>
                <w:b/>
              </w:rPr>
              <w:t>main contact number</w:t>
            </w:r>
          </w:p>
          <w:p w:rsidR="00803AF8" w:rsidRPr="004930C1" w:rsidRDefault="00803AF8" w:rsidP="00803AF8">
            <w:pPr>
              <w:rPr>
                <w:rFonts w:ascii="DIN-Regular" w:hAnsi="DIN-Regular"/>
              </w:rPr>
            </w:pPr>
          </w:p>
        </w:tc>
        <w:tc>
          <w:tcPr>
            <w:tcW w:w="4633" w:type="dxa"/>
          </w:tcPr>
          <w:p w:rsidR="00803AF8" w:rsidRPr="004930C1" w:rsidRDefault="00803AF8" w:rsidP="00803AF8">
            <w:pPr>
              <w:rPr>
                <w:rFonts w:ascii="DIN-Regular" w:hAnsi="DIN-Regular"/>
              </w:rPr>
            </w:pPr>
          </w:p>
        </w:tc>
      </w:tr>
      <w:tr w:rsidR="00803AF8" w:rsidRPr="00A26B5D" w:rsidTr="000C1DFC">
        <w:trPr>
          <w:trHeight w:val="689"/>
        </w:trPr>
        <w:tc>
          <w:tcPr>
            <w:tcW w:w="4383" w:type="dxa"/>
          </w:tcPr>
          <w:p w:rsidR="00803AF8" w:rsidRPr="004930C1" w:rsidRDefault="00411A13" w:rsidP="00803AF8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 xml:space="preserve">Your </w:t>
            </w:r>
            <w:r w:rsidR="00803AF8" w:rsidRPr="004930C1">
              <w:rPr>
                <w:rFonts w:ascii="DIN-Regular" w:hAnsi="DIN-Regular"/>
                <w:b/>
              </w:rPr>
              <w:t>email address</w:t>
            </w:r>
          </w:p>
          <w:p w:rsidR="00803AF8" w:rsidRPr="004930C1" w:rsidRDefault="00803AF8" w:rsidP="00803AF8">
            <w:pPr>
              <w:rPr>
                <w:rFonts w:ascii="DIN-Regular" w:hAnsi="DIN-Regular"/>
              </w:rPr>
            </w:pPr>
          </w:p>
        </w:tc>
        <w:tc>
          <w:tcPr>
            <w:tcW w:w="4633" w:type="dxa"/>
          </w:tcPr>
          <w:p w:rsidR="00803AF8" w:rsidRPr="004930C1" w:rsidRDefault="00803AF8" w:rsidP="00803AF8">
            <w:pPr>
              <w:rPr>
                <w:rFonts w:ascii="DIN-Regular" w:hAnsi="DIN-Regular"/>
              </w:rPr>
            </w:pPr>
          </w:p>
        </w:tc>
      </w:tr>
      <w:tr w:rsidR="00803AF8" w:rsidRPr="00A26B5D" w:rsidTr="000C1DFC">
        <w:trPr>
          <w:trHeight w:val="2116"/>
        </w:trPr>
        <w:tc>
          <w:tcPr>
            <w:tcW w:w="4383" w:type="dxa"/>
          </w:tcPr>
          <w:p w:rsidR="00803AF8" w:rsidRPr="004930C1" w:rsidRDefault="00411A13" w:rsidP="00803AF8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 xml:space="preserve">Your </w:t>
            </w:r>
            <w:r w:rsidR="00803AF8" w:rsidRPr="004930C1">
              <w:rPr>
                <w:rFonts w:ascii="DIN-Regular" w:hAnsi="DIN-Regular"/>
                <w:b/>
              </w:rPr>
              <w:t>home address:</w:t>
            </w:r>
          </w:p>
          <w:p w:rsidR="00803AF8" w:rsidRPr="004930C1" w:rsidRDefault="000C1DFC" w:rsidP="001D72E7">
            <w:pPr>
              <w:rPr>
                <w:rFonts w:ascii="DIN-Regular" w:hAnsi="DIN-Regular"/>
                <w:b/>
              </w:rPr>
            </w:pPr>
            <w:r>
              <w:rPr>
                <w:rFonts w:ascii="DIN-Regular" w:hAnsi="DIN-Regular"/>
                <w:b/>
              </w:rPr>
              <w:t>(including postcode)</w:t>
            </w:r>
          </w:p>
        </w:tc>
        <w:tc>
          <w:tcPr>
            <w:tcW w:w="4633" w:type="dxa"/>
          </w:tcPr>
          <w:p w:rsidR="00962AA8" w:rsidRPr="004930C1" w:rsidRDefault="00962AA8" w:rsidP="00803AF8">
            <w:pPr>
              <w:rPr>
                <w:rFonts w:ascii="DIN-Regular" w:hAnsi="DIN-Regular"/>
              </w:rPr>
            </w:pPr>
          </w:p>
        </w:tc>
      </w:tr>
      <w:tr w:rsidR="001D72E7" w:rsidRPr="00A26B5D" w:rsidTr="000C1DFC">
        <w:trPr>
          <w:trHeight w:val="529"/>
        </w:trPr>
        <w:tc>
          <w:tcPr>
            <w:tcW w:w="4383" w:type="dxa"/>
          </w:tcPr>
          <w:p w:rsidR="001D72E7" w:rsidRPr="004930C1" w:rsidRDefault="001D72E7" w:rsidP="00284B73">
            <w:pPr>
              <w:rPr>
                <w:rFonts w:ascii="DIN-Regular" w:hAnsi="DIN-Regular"/>
                <w:b/>
              </w:rPr>
            </w:pPr>
            <w:r>
              <w:rPr>
                <w:rFonts w:ascii="DIN-Regular" w:hAnsi="DIN-Regular"/>
                <w:b/>
              </w:rPr>
              <w:t>Registered GP Surgery:</w:t>
            </w:r>
          </w:p>
        </w:tc>
        <w:tc>
          <w:tcPr>
            <w:tcW w:w="4633" w:type="dxa"/>
          </w:tcPr>
          <w:p w:rsidR="001D72E7" w:rsidRPr="004930C1" w:rsidRDefault="001D72E7" w:rsidP="00284B73">
            <w:pPr>
              <w:rPr>
                <w:rFonts w:ascii="DIN-Regular" w:hAnsi="DIN-Regular"/>
                <w:b/>
              </w:rPr>
            </w:pPr>
          </w:p>
        </w:tc>
      </w:tr>
      <w:tr w:rsidR="00284B73" w:rsidRPr="00A26B5D" w:rsidTr="000C1DFC">
        <w:trPr>
          <w:trHeight w:val="2729"/>
        </w:trPr>
        <w:tc>
          <w:tcPr>
            <w:tcW w:w="9016" w:type="dxa"/>
            <w:gridSpan w:val="2"/>
          </w:tcPr>
          <w:p w:rsidR="00284B73" w:rsidRPr="004930C1" w:rsidRDefault="00284B73" w:rsidP="00284B73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>Please comment on why you are</w:t>
            </w:r>
            <w:r w:rsidR="00411A13" w:rsidRPr="004930C1">
              <w:rPr>
                <w:rFonts w:ascii="DIN-Regular" w:hAnsi="DIN-Regular"/>
                <w:b/>
              </w:rPr>
              <w:t xml:space="preserve"> self-</w:t>
            </w:r>
            <w:r w:rsidRPr="004930C1">
              <w:rPr>
                <w:rFonts w:ascii="DIN-Regular" w:hAnsi="DIN-Regular"/>
                <w:b/>
              </w:rPr>
              <w:t>referring to this project:</w:t>
            </w: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</w:p>
          <w:p w:rsidR="00973B33" w:rsidRPr="004930C1" w:rsidRDefault="00973B33" w:rsidP="00803AF8">
            <w:pPr>
              <w:rPr>
                <w:rFonts w:ascii="DIN-Regular" w:hAnsi="DIN-Regular"/>
                <w:b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  <w:b/>
              </w:rPr>
            </w:pPr>
          </w:p>
          <w:p w:rsidR="00284B73" w:rsidRPr="004930C1" w:rsidRDefault="00284B73" w:rsidP="00803AF8">
            <w:pPr>
              <w:rPr>
                <w:rFonts w:ascii="DIN-Regular" w:hAnsi="DIN-Regular"/>
              </w:rPr>
            </w:pPr>
          </w:p>
        </w:tc>
      </w:tr>
      <w:tr w:rsidR="002304A2" w:rsidRPr="00A26B5D" w:rsidTr="0030520C">
        <w:trPr>
          <w:trHeight w:val="1835"/>
        </w:trPr>
        <w:tc>
          <w:tcPr>
            <w:tcW w:w="4383" w:type="dxa"/>
          </w:tcPr>
          <w:p w:rsidR="002304A2" w:rsidRPr="008A079C" w:rsidRDefault="002304A2" w:rsidP="00803AF8">
            <w:pPr>
              <w:rPr>
                <w:rFonts w:ascii="DIN" w:hAnsi="DIN"/>
                <w:b/>
                <w:noProof/>
                <w:sz w:val="20"/>
                <w:szCs w:val="20"/>
              </w:rPr>
            </w:pPr>
            <w:r>
              <w:rPr>
                <w:rFonts w:ascii="DIN" w:hAnsi="DIN"/>
                <w:b/>
                <w:noProof/>
                <w:sz w:val="20"/>
                <w:szCs w:val="20"/>
              </w:rPr>
              <w:lastRenderedPageBreak/>
              <w:t>Do you have any medical and/or access needs you would like us to be aware of?</w:t>
            </w:r>
          </w:p>
        </w:tc>
        <w:tc>
          <w:tcPr>
            <w:tcW w:w="4633" w:type="dxa"/>
            <w:shd w:val="clear" w:color="auto" w:fill="auto"/>
          </w:tcPr>
          <w:p w:rsidR="00973B33" w:rsidRPr="004930C1" w:rsidRDefault="00973B33" w:rsidP="00421890">
            <w:pPr>
              <w:rPr>
                <w:rFonts w:ascii="DIN-Regular" w:hAnsi="DIN-Regular"/>
              </w:rPr>
            </w:pPr>
          </w:p>
        </w:tc>
      </w:tr>
      <w:tr w:rsidR="006D5217" w:rsidRPr="00A26B5D" w:rsidTr="006D5217">
        <w:trPr>
          <w:trHeight w:val="1125"/>
        </w:trPr>
        <w:tc>
          <w:tcPr>
            <w:tcW w:w="43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5217" w:rsidRPr="008A079C" w:rsidRDefault="006D5217" w:rsidP="00803AF8">
            <w:pPr>
              <w:rPr>
                <w:rFonts w:ascii="DIN" w:hAnsi="DIN"/>
                <w:b/>
                <w:noProof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5217" w:rsidRPr="004930C1" w:rsidRDefault="006D5217" w:rsidP="00421890">
            <w:pPr>
              <w:rPr>
                <w:rFonts w:ascii="DIN-Regular" w:hAnsi="DIN-Regular"/>
              </w:rPr>
            </w:pPr>
          </w:p>
        </w:tc>
      </w:tr>
      <w:tr w:rsidR="004F7E6E" w:rsidRPr="00A26B5D" w:rsidTr="00FE54BE">
        <w:trPr>
          <w:trHeight w:val="1835"/>
        </w:trPr>
        <w:tc>
          <w:tcPr>
            <w:tcW w:w="9016" w:type="dxa"/>
            <w:gridSpan w:val="2"/>
          </w:tcPr>
          <w:p w:rsidR="00B74A00" w:rsidRPr="00AB7CEB" w:rsidRDefault="004F7E6E" w:rsidP="00B74A00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>Name of class/course you wish to attend (please circle</w:t>
            </w:r>
            <w:r>
              <w:rPr>
                <w:rFonts w:ascii="DIN-Regular" w:hAnsi="DIN-Regular"/>
                <w:b/>
              </w:rPr>
              <w:t>, y</w:t>
            </w:r>
            <w:r w:rsidR="00EE1AFE">
              <w:rPr>
                <w:rFonts w:ascii="DIN-Regular" w:hAnsi="DIN-Regular"/>
                <w:b/>
              </w:rPr>
              <w:t>ou can select more than one of interest</w:t>
            </w:r>
            <w:r w:rsidRPr="004930C1">
              <w:rPr>
                <w:rFonts w:ascii="DIN-Regular" w:hAnsi="DIN-Regular"/>
                <w:b/>
              </w:rPr>
              <w:t>)</w:t>
            </w:r>
          </w:p>
          <w:p w:rsidR="00B74A00" w:rsidRPr="00B74A00" w:rsidRDefault="00B74A00" w:rsidP="00B74A00">
            <w:pPr>
              <w:rPr>
                <w:rFonts w:ascii="DIN-Regular" w:hAnsi="DIN-Regular"/>
              </w:rPr>
            </w:pPr>
          </w:p>
          <w:p w:rsidR="0016302F" w:rsidRDefault="0016302F" w:rsidP="00B74A00">
            <w:pPr>
              <w:rPr>
                <w:rFonts w:ascii="DIN-Regular" w:hAnsi="DIN-Regular"/>
              </w:rPr>
            </w:pPr>
          </w:p>
          <w:p w:rsidR="0016302F" w:rsidRPr="00A33266" w:rsidRDefault="0016302F" w:rsidP="0016302F">
            <w:pPr>
              <w:rPr>
                <w:rFonts w:cstheme="minorHAnsi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A33266">
              <w:rPr>
                <w:rFonts w:cstheme="minorHAnsi"/>
                <w:b/>
                <w:bCs/>
                <w:color w:val="2E74B5" w:themeColor="accent1" w:themeShade="BF"/>
                <w:sz w:val="28"/>
                <w:szCs w:val="28"/>
              </w:rPr>
              <w:t xml:space="preserve">Links to Thrive </w:t>
            </w:r>
          </w:p>
          <w:tbl>
            <w:tblPr>
              <w:tblStyle w:val="GridTable6Colorful-Accent1"/>
              <w:tblW w:w="9016" w:type="dxa"/>
              <w:tblLook w:val="04A0" w:firstRow="1" w:lastRow="0" w:firstColumn="1" w:lastColumn="0" w:noHBand="0" w:noVBand="1"/>
            </w:tblPr>
            <w:tblGrid>
              <w:gridCol w:w="2201"/>
              <w:gridCol w:w="2092"/>
              <w:gridCol w:w="3080"/>
              <w:gridCol w:w="1643"/>
            </w:tblGrid>
            <w:tr w:rsidR="00400917" w:rsidRPr="00C958BC" w:rsidTr="004009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 xml:space="preserve">Art for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W</w:t>
                  </w:r>
                  <w:r w:rsidRPr="004654DD">
                    <w:rPr>
                      <w:rFonts w:cstheme="minorHAnsi"/>
                      <w:sz w:val="24"/>
                      <w:szCs w:val="24"/>
                    </w:rPr>
                    <w:t xml:space="preserve">ellbeing: Create with Clay </w:t>
                  </w:r>
                </w:p>
              </w:tc>
              <w:tc>
                <w:tcPr>
                  <w:tcW w:w="1160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West Berkshire Museum, Newbury</w:t>
                  </w:r>
                </w:p>
              </w:tc>
              <w:tc>
                <w:tcPr>
                  <w:tcW w:w="1708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 xml:space="preserve">Mondays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10.00am – 12.00pm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 xml:space="preserve"> 12</w:t>
                  </w:r>
                  <w:r w:rsidRPr="004654DD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sz w:val="24"/>
                      <w:szCs w:val="24"/>
                    </w:rPr>
                    <w:t xml:space="preserve"> Sept to 10</w:t>
                  </w:r>
                  <w:r w:rsidRPr="004654DD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sz w:val="24"/>
                      <w:szCs w:val="24"/>
                    </w:rPr>
                    <w:t xml:space="preserve"> Oct 2022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Links to Thrive</w:t>
                  </w:r>
                </w:p>
              </w:tc>
            </w:tr>
            <w:tr w:rsidR="00400917" w:rsidRPr="00642913" w:rsidTr="004009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Craft and Care</w:t>
                  </w:r>
                </w:p>
              </w:tc>
              <w:tc>
                <w:tcPr>
                  <w:tcW w:w="1160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Pangbourne Village Hall,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6 Station Rd, Pangbourne, Reading RG8 7AN</w:t>
                  </w:r>
                </w:p>
              </w:tc>
              <w:tc>
                <w:tcPr>
                  <w:tcW w:w="1708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Tuesdays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10.00am – 12.00pm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 Sept to 6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 Dec 2022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No class on 25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Oct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Links to Thrive</w:t>
                  </w:r>
                </w:p>
              </w:tc>
            </w:tr>
            <w:tr w:rsidR="00400917" w:rsidRPr="00642913" w:rsidTr="004009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Art for Wellbeing</w:t>
                  </w:r>
                </w:p>
              </w:tc>
              <w:tc>
                <w:tcPr>
                  <w:tcW w:w="1160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Thatcham, Alice Bye Court</w:t>
                  </w:r>
                </w:p>
              </w:tc>
              <w:tc>
                <w:tcPr>
                  <w:tcW w:w="1708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Tuesdays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10.00am – 12.00pm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 Sept to 6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 Dec 2022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No class on 25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Oct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Links to Thrive</w:t>
                  </w:r>
                </w:p>
              </w:tc>
            </w:tr>
            <w:tr w:rsidR="00400917" w:rsidRPr="00642913" w:rsidTr="004009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Creative Art Journaling</w:t>
                  </w:r>
                </w:p>
              </w:tc>
              <w:tc>
                <w:tcPr>
                  <w:tcW w:w="1160" w:type="pct"/>
                </w:tcPr>
                <w:p w:rsidR="00400917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Eight Bells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C279E">
                    <w:rPr>
                      <w:rFonts w:cstheme="minorHAnsi"/>
                      <w:b/>
                      <w:sz w:val="24"/>
                      <w:szCs w:val="24"/>
                    </w:rPr>
                    <w:t>Friends Meeting House, 1 Highfield Avenue, Newbury, Berkshire, RG14 5DS</w:t>
                  </w:r>
                </w:p>
              </w:tc>
              <w:tc>
                <w:tcPr>
                  <w:tcW w:w="1708" w:type="pct"/>
                </w:tcPr>
                <w:p w:rsidR="00832946" w:rsidRPr="00E50BA4" w:rsidRDefault="00832946" w:rsidP="00832946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Fridays </w:t>
                  </w:r>
                  <w:r>
                    <w:rPr>
                      <w:b/>
                      <w:bCs/>
                    </w:rPr>
                    <w:br/>
                  </w:r>
                  <w:r w:rsidRPr="00E50BA4">
                    <w:rPr>
                      <w:b/>
                    </w:rPr>
                    <w:t>10.30am – 12.00pm</w:t>
                  </w:r>
                  <w:r w:rsidRPr="00E50BA4">
                    <w:rPr>
                      <w:b/>
                    </w:rPr>
                    <w:br/>
                    <w:t>23 Sept –21 Oct 2022</w:t>
                  </w:r>
                  <w:r w:rsidRPr="00E50BA4">
                    <w:rPr>
                      <w:b/>
                    </w:rPr>
                    <w:br/>
                    <w:t>(5 weeks)</w:t>
                  </w:r>
                  <w:r>
                    <w:rPr>
                      <w:b/>
                    </w:rPr>
                    <w:br/>
                  </w:r>
                  <w:r w:rsidRPr="00E50BA4">
                    <w:rPr>
                      <w:b/>
                    </w:rPr>
                    <w:t>4 Nov –2 Dec 2022</w:t>
                  </w:r>
                  <w:r w:rsidRPr="00E50BA4">
                    <w:rPr>
                      <w:b/>
                    </w:rPr>
                    <w:br/>
                    <w:t>(5 weeks)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1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Links to Thrive</w:t>
                  </w:r>
                </w:p>
              </w:tc>
            </w:tr>
            <w:tr w:rsidR="00400917" w:rsidRPr="00642913" w:rsidTr="004009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Singing for Recovery</w:t>
                  </w:r>
                </w:p>
              </w:tc>
              <w:tc>
                <w:tcPr>
                  <w:tcW w:w="1160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Learning Centre, Hogan Music, Winchcombe House, 123-126 Bartholomew House</w:t>
                  </w:r>
                </w:p>
              </w:tc>
              <w:tc>
                <w:tcPr>
                  <w:tcW w:w="1708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Fridays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9.45am – 11.00am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23 Sept to 2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 Dec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No class on 28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Oct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Links to Thrive </w:t>
                  </w:r>
                </w:p>
              </w:tc>
            </w:tr>
            <w:tr w:rsidR="00400917" w:rsidRPr="00642913" w:rsidTr="004009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Art for Wellbeing</w:t>
                  </w:r>
                </w:p>
              </w:tc>
              <w:tc>
                <w:tcPr>
                  <w:tcW w:w="1160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The Croft Hall, Hungerford RG17 0HY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8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Fridays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10.00am – 12.00pm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23 Sept to 2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 Dec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No class on 28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Oct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Links to Thrive </w:t>
                  </w:r>
                </w:p>
              </w:tc>
            </w:tr>
          </w:tbl>
          <w:p w:rsidR="0016302F" w:rsidRDefault="0016302F" w:rsidP="0016302F"/>
          <w:p w:rsidR="0016302F" w:rsidRPr="00A33266" w:rsidRDefault="0016302F" w:rsidP="0016302F">
            <w:pPr>
              <w:rPr>
                <w:rFonts w:cstheme="minorHAns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A33266">
              <w:rPr>
                <w:rFonts w:cstheme="minorHAnsi"/>
                <w:b/>
                <w:bCs/>
                <w:color w:val="C45911" w:themeColor="accent2" w:themeShade="BF"/>
                <w:sz w:val="28"/>
                <w:szCs w:val="28"/>
              </w:rPr>
              <w:t>Ageing Creatively 55+</w:t>
            </w:r>
            <w:r>
              <w:rPr>
                <w:rFonts w:cs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 (Bursaries available for Links to Thrive referrals)</w:t>
            </w:r>
          </w:p>
          <w:p w:rsidR="0016302F" w:rsidRDefault="0016302F" w:rsidP="0016302F"/>
          <w:tbl>
            <w:tblPr>
              <w:tblStyle w:val="GridTable6Colorful-Accent2"/>
              <w:tblW w:w="5000" w:type="pct"/>
              <w:tblLook w:val="04A0" w:firstRow="1" w:lastRow="0" w:firstColumn="1" w:lastColumn="0" w:noHBand="0" w:noVBand="1"/>
            </w:tblPr>
            <w:tblGrid>
              <w:gridCol w:w="2146"/>
              <w:gridCol w:w="2039"/>
              <w:gridCol w:w="3003"/>
              <w:gridCol w:w="1602"/>
            </w:tblGrid>
            <w:tr w:rsidR="00400917" w:rsidRPr="004654DD" w:rsidTr="00C50F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Creative Arts Club</w:t>
                  </w:r>
                </w:p>
              </w:tc>
              <w:tc>
                <w:tcPr>
                  <w:tcW w:w="1160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Learning Centre, Hogan Music, Winchcombe House, 123-126 Bartholomew House</w:t>
                  </w:r>
                </w:p>
              </w:tc>
              <w:tc>
                <w:tcPr>
                  <w:tcW w:w="1708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Mondays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 xml:space="preserve">11.45am – 1.15pm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4"/>
                      <w:szCs w:val="24"/>
                      <w:highlight w:val="yellow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19</w:t>
                  </w:r>
                  <w:r w:rsidRPr="004654DD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sz w:val="24"/>
                      <w:szCs w:val="24"/>
                    </w:rPr>
                    <w:t xml:space="preserve"> Sept to 28</w:t>
                  </w:r>
                  <w:r w:rsidRPr="004654DD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sz w:val="24"/>
                      <w:szCs w:val="24"/>
                    </w:rPr>
                    <w:t xml:space="preserve"> Nov 2022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i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i/>
                      <w:sz w:val="24"/>
                      <w:szCs w:val="24"/>
                    </w:rPr>
                    <w:t>No class on 24</w:t>
                  </w:r>
                  <w:r w:rsidRPr="004654DD"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i/>
                      <w:sz w:val="24"/>
                      <w:szCs w:val="24"/>
                    </w:rPr>
                    <w:t xml:space="preserve"> Oct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Ageing Creatively (55+)</w:t>
                  </w:r>
                </w:p>
              </w:tc>
            </w:tr>
            <w:tr w:rsidR="00400917" w:rsidRPr="004654DD" w:rsidTr="00C50F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Sing 55</w:t>
                  </w:r>
                </w:p>
              </w:tc>
              <w:tc>
                <w:tcPr>
                  <w:tcW w:w="1160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Learning Centre, Hogan Music, Winchcombe House, 123-126 Bartholomew House</w:t>
                  </w:r>
                </w:p>
              </w:tc>
              <w:tc>
                <w:tcPr>
                  <w:tcW w:w="1708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Tuesdays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2.00pm – 3.45pm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20 Sept to 29 Nov 2022 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No class on 25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Oct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Ageing Creatively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(55+)</w:t>
                  </w:r>
                </w:p>
              </w:tc>
            </w:tr>
            <w:tr w:rsidR="00400917" w:rsidRPr="004654DD" w:rsidTr="00C50FB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rPr>
                      <w:rFonts w:cstheme="minorHAnsi"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sz w:val="24"/>
                      <w:szCs w:val="24"/>
                    </w:rPr>
                    <w:t>Stitch and Sew</w:t>
                  </w:r>
                </w:p>
              </w:tc>
              <w:tc>
                <w:tcPr>
                  <w:tcW w:w="1160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Corn Exchange, Balcony Bar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8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Thursdays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10.00am – 11.30am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22 Sept to 1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 xml:space="preserve"> Dec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No class on 27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4654D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Oct 2022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</w:tcPr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Ageing Creatively</w:t>
                  </w:r>
                </w:p>
                <w:p w:rsidR="00400917" w:rsidRPr="004654DD" w:rsidRDefault="00400917" w:rsidP="00832946">
                  <w:pPr>
                    <w:framePr w:hSpace="180" w:wrap="around" w:vAnchor="page" w:hAnchor="margin" w:y="25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654DD">
                    <w:rPr>
                      <w:rFonts w:cstheme="minorHAnsi"/>
                      <w:b/>
                      <w:sz w:val="24"/>
                      <w:szCs w:val="24"/>
                    </w:rPr>
                    <w:t>(55+)</w:t>
                  </w:r>
                </w:p>
              </w:tc>
            </w:tr>
          </w:tbl>
          <w:p w:rsidR="0016302F" w:rsidRDefault="0016302F" w:rsidP="0016302F"/>
          <w:p w:rsidR="0016302F" w:rsidRPr="00B74A00" w:rsidRDefault="0016302F" w:rsidP="00B74A00">
            <w:pPr>
              <w:rPr>
                <w:rFonts w:ascii="DIN-Regular" w:hAnsi="DIN-Regular"/>
              </w:rPr>
            </w:pPr>
          </w:p>
          <w:p w:rsidR="004F7E6E" w:rsidRPr="004930C1" w:rsidRDefault="004F7E6E" w:rsidP="00B74A00">
            <w:pPr>
              <w:rPr>
                <w:rFonts w:ascii="DIN-Regular" w:hAnsi="DIN-Regular"/>
              </w:rPr>
            </w:pPr>
          </w:p>
          <w:p w:rsidR="004F7E6E" w:rsidRPr="004930C1" w:rsidRDefault="004F7E6E" w:rsidP="00745322">
            <w:pPr>
              <w:jc w:val="center"/>
              <w:rPr>
                <w:rFonts w:ascii="DIN-Regular" w:hAnsi="DIN-Regular"/>
              </w:rPr>
            </w:pPr>
          </w:p>
        </w:tc>
      </w:tr>
      <w:tr w:rsidR="008A079C" w:rsidRPr="00A26B5D" w:rsidTr="000C1DFC">
        <w:tc>
          <w:tcPr>
            <w:tcW w:w="4383" w:type="dxa"/>
          </w:tcPr>
          <w:p w:rsidR="008A079C" w:rsidRPr="004930C1" w:rsidRDefault="008A079C" w:rsidP="00803AF8">
            <w:pPr>
              <w:rPr>
                <w:rFonts w:ascii="DIN-Regular" w:hAnsi="DIN-Regular"/>
                <w:b/>
              </w:rPr>
            </w:pPr>
            <w:r>
              <w:rPr>
                <w:rFonts w:ascii="DIN-Regular" w:hAnsi="DIN-Regular"/>
                <w:b/>
              </w:rPr>
              <w:lastRenderedPageBreak/>
              <w:t>Are you able to provide your own transport to and from sessions</w:t>
            </w:r>
            <w:r w:rsidR="00CF3CB0">
              <w:rPr>
                <w:rFonts w:ascii="DIN-Regular" w:hAnsi="DIN-Regular"/>
                <w:b/>
              </w:rPr>
              <w:t xml:space="preserve"> if needed</w:t>
            </w:r>
            <w:r>
              <w:rPr>
                <w:rFonts w:ascii="DIN-Regular" w:hAnsi="DIN-Regular"/>
                <w:b/>
              </w:rPr>
              <w:t>?</w:t>
            </w:r>
          </w:p>
        </w:tc>
        <w:tc>
          <w:tcPr>
            <w:tcW w:w="4633" w:type="dxa"/>
          </w:tcPr>
          <w:p w:rsidR="00CF3CB0" w:rsidRPr="004930C1" w:rsidRDefault="008A079C" w:rsidP="005D0868">
            <w:pPr>
              <w:jc w:val="center"/>
              <w:rPr>
                <w:rFonts w:ascii="DIN-Regular" w:hAnsi="DIN-Regular"/>
              </w:rPr>
            </w:pPr>
            <w:r w:rsidRPr="0030520C">
              <w:rPr>
                <w:rFonts w:ascii="DIN-Regular" w:hAnsi="DIN-Regular"/>
              </w:rPr>
              <w:t>Yes            No</w:t>
            </w:r>
          </w:p>
        </w:tc>
      </w:tr>
      <w:tr w:rsidR="00421890" w:rsidRPr="00A26B5D" w:rsidTr="000C1DFC">
        <w:tc>
          <w:tcPr>
            <w:tcW w:w="4383" w:type="dxa"/>
          </w:tcPr>
          <w:p w:rsidR="00421890" w:rsidRPr="004930C1" w:rsidRDefault="00421890" w:rsidP="00803AF8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 xml:space="preserve">Will </w:t>
            </w:r>
            <w:r w:rsidR="00411A13" w:rsidRPr="004930C1">
              <w:rPr>
                <w:rFonts w:ascii="DIN-Regular" w:hAnsi="DIN-Regular"/>
                <w:b/>
              </w:rPr>
              <w:t xml:space="preserve">you be </w:t>
            </w:r>
            <w:r w:rsidRPr="004930C1">
              <w:rPr>
                <w:rFonts w:ascii="DIN-Regular" w:hAnsi="DIN-Regular"/>
                <w:b/>
              </w:rPr>
              <w:t>bringing a</w:t>
            </w:r>
            <w:r w:rsidR="00411A13" w:rsidRPr="004930C1">
              <w:rPr>
                <w:rFonts w:ascii="DIN-Regular" w:hAnsi="DIN-Regular"/>
                <w:b/>
              </w:rPr>
              <w:t xml:space="preserve"> friend, or </w:t>
            </w:r>
            <w:proofErr w:type="spellStart"/>
            <w:r w:rsidR="00411A13" w:rsidRPr="004930C1">
              <w:rPr>
                <w:rFonts w:ascii="DIN-Regular" w:hAnsi="DIN-Regular"/>
                <w:b/>
              </w:rPr>
              <w:t>some one</w:t>
            </w:r>
            <w:proofErr w:type="spellEnd"/>
            <w:r w:rsidR="00411A13" w:rsidRPr="004930C1">
              <w:rPr>
                <w:rFonts w:ascii="DIN-Regular" w:hAnsi="DIN-Regular"/>
                <w:b/>
              </w:rPr>
              <w:t xml:space="preserve"> to support </w:t>
            </w:r>
            <w:r w:rsidRPr="004930C1">
              <w:rPr>
                <w:rFonts w:ascii="DIN-Regular" w:hAnsi="DIN-Regular"/>
                <w:b/>
              </w:rPr>
              <w:t xml:space="preserve">along with </w:t>
            </w:r>
            <w:r w:rsidR="00411A13" w:rsidRPr="004930C1">
              <w:rPr>
                <w:rFonts w:ascii="DIN-Regular" w:hAnsi="DIN-Regular"/>
                <w:b/>
              </w:rPr>
              <w:t>you</w:t>
            </w:r>
            <w:r w:rsidRPr="004930C1">
              <w:rPr>
                <w:rFonts w:ascii="DIN-Regular" w:hAnsi="DIN-Regular"/>
                <w:b/>
              </w:rPr>
              <w:t>?</w:t>
            </w:r>
          </w:p>
        </w:tc>
        <w:tc>
          <w:tcPr>
            <w:tcW w:w="4633" w:type="dxa"/>
          </w:tcPr>
          <w:p w:rsidR="00421890" w:rsidRPr="004930C1" w:rsidRDefault="00421890" w:rsidP="00803AF8">
            <w:pPr>
              <w:jc w:val="center"/>
              <w:rPr>
                <w:rFonts w:ascii="DIN-Regular" w:hAnsi="DIN-Regular"/>
              </w:rPr>
            </w:pPr>
            <w:r w:rsidRPr="0030520C">
              <w:rPr>
                <w:rFonts w:ascii="DIN-Regular" w:hAnsi="DIN-Regular"/>
              </w:rPr>
              <w:t>Yes            No</w:t>
            </w:r>
            <w:r w:rsidRPr="004930C1">
              <w:rPr>
                <w:rFonts w:ascii="DIN-Regular" w:hAnsi="DIN-Regular"/>
              </w:rPr>
              <w:t xml:space="preserve"> </w:t>
            </w:r>
          </w:p>
        </w:tc>
      </w:tr>
      <w:tr w:rsidR="00421890" w:rsidRPr="00A26B5D" w:rsidTr="000C1DFC">
        <w:tc>
          <w:tcPr>
            <w:tcW w:w="4383" w:type="dxa"/>
          </w:tcPr>
          <w:p w:rsidR="00421890" w:rsidRPr="004930C1" w:rsidRDefault="00421890" w:rsidP="00803AF8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 xml:space="preserve">Would </w:t>
            </w:r>
            <w:r w:rsidR="00411A13" w:rsidRPr="004930C1">
              <w:rPr>
                <w:rFonts w:ascii="DIN-Regular" w:hAnsi="DIN-Regular"/>
                <w:b/>
              </w:rPr>
              <w:t>you</w:t>
            </w:r>
            <w:r w:rsidRPr="004930C1">
              <w:rPr>
                <w:rFonts w:ascii="DIN-Regular" w:hAnsi="DIN-Regular"/>
                <w:b/>
              </w:rPr>
              <w:t xml:space="preserve"> like a volunteer buddy</w:t>
            </w:r>
            <w:r w:rsidR="00411A13" w:rsidRPr="004930C1">
              <w:rPr>
                <w:rFonts w:ascii="DIN-Regular" w:hAnsi="DIN-Regular"/>
                <w:b/>
              </w:rPr>
              <w:t xml:space="preserve"> </w:t>
            </w:r>
            <w:r w:rsidRPr="004930C1">
              <w:rPr>
                <w:rFonts w:ascii="DIN-Regular" w:hAnsi="DIN-Regular"/>
                <w:b/>
              </w:rPr>
              <w:t xml:space="preserve">to support </w:t>
            </w:r>
            <w:r w:rsidR="00411A13" w:rsidRPr="004930C1">
              <w:rPr>
                <w:rFonts w:ascii="DIN-Regular" w:hAnsi="DIN-Regular"/>
                <w:b/>
              </w:rPr>
              <w:t xml:space="preserve">you </w:t>
            </w:r>
            <w:r w:rsidRPr="004930C1">
              <w:rPr>
                <w:rFonts w:ascii="DIN-Regular" w:hAnsi="DIN-Regular"/>
                <w:b/>
              </w:rPr>
              <w:t>during the session</w:t>
            </w:r>
            <w:r w:rsidR="00411A13" w:rsidRPr="004930C1">
              <w:rPr>
                <w:rFonts w:ascii="DIN-Regular" w:hAnsi="DIN-Regular"/>
                <w:b/>
              </w:rPr>
              <w:t>s</w:t>
            </w:r>
            <w:r w:rsidRPr="004930C1">
              <w:rPr>
                <w:rFonts w:ascii="DIN-Regular" w:hAnsi="DIN-Regular"/>
                <w:b/>
              </w:rPr>
              <w:t>?</w:t>
            </w:r>
          </w:p>
        </w:tc>
        <w:tc>
          <w:tcPr>
            <w:tcW w:w="4633" w:type="dxa"/>
          </w:tcPr>
          <w:p w:rsidR="00421890" w:rsidRPr="004930C1" w:rsidRDefault="00A26B5D" w:rsidP="00803AF8">
            <w:pPr>
              <w:jc w:val="center"/>
              <w:rPr>
                <w:rFonts w:ascii="DIN-Regular" w:hAnsi="DIN-Regular"/>
              </w:rPr>
            </w:pPr>
            <w:r w:rsidRPr="004930C1">
              <w:rPr>
                <w:rFonts w:ascii="DIN-Regular" w:hAnsi="DIN-Regular"/>
              </w:rPr>
              <w:t xml:space="preserve">Yes            </w:t>
            </w:r>
            <w:r w:rsidRPr="0030520C">
              <w:rPr>
                <w:rFonts w:ascii="DIN-Regular" w:hAnsi="DIN-Regular"/>
              </w:rPr>
              <w:t>No</w:t>
            </w:r>
          </w:p>
        </w:tc>
      </w:tr>
      <w:tr w:rsidR="00CF1847" w:rsidRPr="00A26B5D" w:rsidTr="000C1DFC">
        <w:tc>
          <w:tcPr>
            <w:tcW w:w="4383" w:type="dxa"/>
            <w:shd w:val="clear" w:color="auto" w:fill="808080" w:themeFill="background1" w:themeFillShade="80"/>
          </w:tcPr>
          <w:p w:rsidR="00CF1847" w:rsidRPr="004930C1" w:rsidRDefault="00411A13" w:rsidP="00803AF8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 xml:space="preserve">For </w:t>
            </w:r>
            <w:r w:rsidR="007B72DF" w:rsidRPr="004930C1">
              <w:rPr>
                <w:rFonts w:ascii="DIN-Regular" w:hAnsi="DIN-Regular"/>
                <w:b/>
              </w:rPr>
              <w:t>Corn Exchange o</w:t>
            </w:r>
            <w:r w:rsidRPr="004930C1">
              <w:rPr>
                <w:rFonts w:ascii="DIN-Regular" w:hAnsi="DIN-Regular"/>
                <w:b/>
              </w:rPr>
              <w:t xml:space="preserve">ffice </w:t>
            </w:r>
            <w:r w:rsidR="007B72DF" w:rsidRPr="004930C1">
              <w:rPr>
                <w:rFonts w:ascii="DIN-Regular" w:hAnsi="DIN-Regular"/>
                <w:b/>
              </w:rPr>
              <w:t>use</w:t>
            </w:r>
            <w:r w:rsidRPr="004930C1">
              <w:rPr>
                <w:rFonts w:ascii="DIN-Regular" w:hAnsi="DIN-Regular"/>
                <w:b/>
              </w:rPr>
              <w:t>:</w:t>
            </w:r>
          </w:p>
        </w:tc>
        <w:tc>
          <w:tcPr>
            <w:tcW w:w="4633" w:type="dxa"/>
            <w:shd w:val="clear" w:color="auto" w:fill="808080" w:themeFill="background1" w:themeFillShade="80"/>
          </w:tcPr>
          <w:p w:rsidR="00CF1847" w:rsidRPr="004930C1" w:rsidRDefault="00CF1847" w:rsidP="00411A13">
            <w:pPr>
              <w:rPr>
                <w:rFonts w:ascii="DIN-Regular" w:hAnsi="DIN-Regular"/>
              </w:rPr>
            </w:pPr>
          </w:p>
        </w:tc>
      </w:tr>
      <w:tr w:rsidR="000C1DFC" w:rsidRPr="00A26B5D" w:rsidTr="000C1DFC">
        <w:trPr>
          <w:trHeight w:val="699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0C1DFC" w:rsidRDefault="000C1DFC" w:rsidP="000C1DFC">
            <w:pPr>
              <w:rPr>
                <w:rFonts w:ascii="DIN" w:hAnsi="DIN"/>
                <w:b/>
                <w:sz w:val="20"/>
              </w:rPr>
            </w:pPr>
            <w:r>
              <w:rPr>
                <w:rFonts w:ascii="DIN" w:hAnsi="DIN"/>
                <w:b/>
                <w:sz w:val="20"/>
              </w:rPr>
              <w:t xml:space="preserve">Other relevant notes </w:t>
            </w:r>
          </w:p>
          <w:p w:rsidR="000C1DFC" w:rsidRDefault="000C1DFC" w:rsidP="000C1DFC">
            <w:pPr>
              <w:rPr>
                <w:rFonts w:ascii="DIN" w:hAnsi="DIN"/>
                <w:b/>
                <w:sz w:val="20"/>
              </w:rPr>
            </w:pPr>
          </w:p>
          <w:p w:rsidR="000C1DFC" w:rsidRDefault="000C1DFC" w:rsidP="000C1DFC">
            <w:pPr>
              <w:rPr>
                <w:rFonts w:ascii="DIN" w:hAnsi="DIN"/>
                <w:b/>
                <w:sz w:val="20"/>
              </w:rPr>
            </w:pPr>
          </w:p>
          <w:p w:rsidR="000C1DFC" w:rsidRPr="00095A9B" w:rsidRDefault="000C1DFC" w:rsidP="000C1DFC">
            <w:pPr>
              <w:rPr>
                <w:rFonts w:ascii="DIN-Regular" w:hAnsi="DIN-Regular"/>
                <w:b/>
                <w:sz w:val="20"/>
                <w:szCs w:val="20"/>
              </w:rPr>
            </w:pPr>
          </w:p>
        </w:tc>
      </w:tr>
      <w:tr w:rsidR="000C1DFC" w:rsidRPr="00A26B5D" w:rsidTr="000C1DFC">
        <w:tc>
          <w:tcPr>
            <w:tcW w:w="4383" w:type="dxa"/>
            <w:shd w:val="clear" w:color="auto" w:fill="D0CECE" w:themeFill="background2" w:themeFillShade="E6"/>
          </w:tcPr>
          <w:p w:rsidR="000C1DFC" w:rsidRPr="004930C1" w:rsidRDefault="000C1DFC" w:rsidP="000C1DFC">
            <w:pPr>
              <w:rPr>
                <w:rFonts w:ascii="DIN-Regular" w:hAnsi="DIN-Regular"/>
                <w:b/>
              </w:rPr>
            </w:pPr>
            <w:r w:rsidRPr="004930C1">
              <w:rPr>
                <w:rFonts w:ascii="DIN-Regular" w:hAnsi="DIN-Regular"/>
                <w:b/>
              </w:rPr>
              <w:t xml:space="preserve">No: Sessions attended: </w:t>
            </w:r>
          </w:p>
        </w:tc>
        <w:tc>
          <w:tcPr>
            <w:tcW w:w="4633" w:type="dxa"/>
            <w:shd w:val="clear" w:color="auto" w:fill="D0CECE" w:themeFill="background2" w:themeFillShade="E6"/>
          </w:tcPr>
          <w:p w:rsidR="000C1DFC" w:rsidRPr="004930C1" w:rsidRDefault="000C1DFC" w:rsidP="000C1DFC">
            <w:pPr>
              <w:rPr>
                <w:rFonts w:ascii="DIN-Regular" w:hAnsi="DIN-Regular"/>
                <w:b/>
              </w:rPr>
            </w:pPr>
          </w:p>
        </w:tc>
      </w:tr>
    </w:tbl>
    <w:p w:rsidR="00095673" w:rsidRPr="00095673" w:rsidRDefault="00095673" w:rsidP="00CF1847">
      <w:pPr>
        <w:rPr>
          <w:rFonts w:ascii="DIN" w:hAnsi="DIN"/>
          <w:b/>
        </w:rPr>
      </w:pPr>
    </w:p>
    <w:sectPr w:rsidR="00095673" w:rsidRPr="000956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DF" w:rsidRDefault="003F68DF" w:rsidP="007E169D">
      <w:pPr>
        <w:spacing w:after="0" w:line="240" w:lineRule="auto"/>
      </w:pPr>
      <w:r>
        <w:separator/>
      </w:r>
    </w:p>
  </w:endnote>
  <w:endnote w:type="continuationSeparator" w:id="0">
    <w:p w:rsidR="003F68DF" w:rsidRDefault="003F68DF" w:rsidP="007E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DIN-Light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DIN-Regular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FC" w:rsidRDefault="000C1DFC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DF" w:rsidRDefault="003F68DF" w:rsidP="007E169D">
      <w:pPr>
        <w:spacing w:after="0" w:line="240" w:lineRule="auto"/>
      </w:pPr>
      <w:r>
        <w:separator/>
      </w:r>
    </w:p>
  </w:footnote>
  <w:footnote w:type="continuationSeparator" w:id="0">
    <w:p w:rsidR="003F68DF" w:rsidRDefault="003F68DF" w:rsidP="007E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9D" w:rsidRPr="007E169D" w:rsidRDefault="009E6AAA" w:rsidP="009E6AA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ADB3E4" wp14:editId="20DAF9FC">
          <wp:extent cx="2194640" cy="438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_Long-MidCorn_NoNga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581" cy="43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7FC9" w:rsidRPr="00777FC9">
      <w:rPr>
        <w:rFonts w:ascii="DIN" w:hAnsi="DIN"/>
        <w:noProof/>
        <w:lang w:eastAsia="en-GB"/>
      </w:rPr>
      <w:t xml:space="preserve"> </w:t>
    </w:r>
    <w:r w:rsidR="00777FC9">
      <w:rPr>
        <w:rFonts w:ascii="DIN" w:hAnsi="DIN"/>
        <w:noProof/>
        <w:lang w:eastAsia="en-GB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7D"/>
    <w:rsid w:val="000013BA"/>
    <w:rsid w:val="000308F2"/>
    <w:rsid w:val="00095673"/>
    <w:rsid w:val="000B3861"/>
    <w:rsid w:val="000C1DFC"/>
    <w:rsid w:val="00142FDA"/>
    <w:rsid w:val="0016302F"/>
    <w:rsid w:val="001B0CB1"/>
    <w:rsid w:val="001C0243"/>
    <w:rsid w:val="001D72E7"/>
    <w:rsid w:val="002304A2"/>
    <w:rsid w:val="00242DAE"/>
    <w:rsid w:val="00284B73"/>
    <w:rsid w:val="0030520C"/>
    <w:rsid w:val="003B1F00"/>
    <w:rsid w:val="003B3CC0"/>
    <w:rsid w:val="003F68DF"/>
    <w:rsid w:val="00400917"/>
    <w:rsid w:val="00411A13"/>
    <w:rsid w:val="00421890"/>
    <w:rsid w:val="004930C1"/>
    <w:rsid w:val="004F7E6E"/>
    <w:rsid w:val="00545C42"/>
    <w:rsid w:val="005512F4"/>
    <w:rsid w:val="00574038"/>
    <w:rsid w:val="005B6918"/>
    <w:rsid w:val="005D0868"/>
    <w:rsid w:val="005F4CDB"/>
    <w:rsid w:val="00616D44"/>
    <w:rsid w:val="006D5217"/>
    <w:rsid w:val="00742062"/>
    <w:rsid w:val="00745322"/>
    <w:rsid w:val="00762A7D"/>
    <w:rsid w:val="00771494"/>
    <w:rsid w:val="00777FC9"/>
    <w:rsid w:val="00785B07"/>
    <w:rsid w:val="007B3331"/>
    <w:rsid w:val="007B3F08"/>
    <w:rsid w:val="007B6B30"/>
    <w:rsid w:val="007B72DF"/>
    <w:rsid w:val="007C6712"/>
    <w:rsid w:val="007E169D"/>
    <w:rsid w:val="00803AF8"/>
    <w:rsid w:val="00831D93"/>
    <w:rsid w:val="0083227B"/>
    <w:rsid w:val="00832946"/>
    <w:rsid w:val="00844870"/>
    <w:rsid w:val="00893EA9"/>
    <w:rsid w:val="008A079C"/>
    <w:rsid w:val="008B5CF3"/>
    <w:rsid w:val="0095252C"/>
    <w:rsid w:val="00962AA8"/>
    <w:rsid w:val="00973B33"/>
    <w:rsid w:val="009E2A05"/>
    <w:rsid w:val="009E6AAA"/>
    <w:rsid w:val="00A26B5D"/>
    <w:rsid w:val="00A95138"/>
    <w:rsid w:val="00AB63FD"/>
    <w:rsid w:val="00AB7CEB"/>
    <w:rsid w:val="00B5738A"/>
    <w:rsid w:val="00B74A00"/>
    <w:rsid w:val="00CF1847"/>
    <w:rsid w:val="00CF3CB0"/>
    <w:rsid w:val="00DB2D62"/>
    <w:rsid w:val="00DB6EC8"/>
    <w:rsid w:val="00DE6FEA"/>
    <w:rsid w:val="00E16218"/>
    <w:rsid w:val="00ED5094"/>
    <w:rsid w:val="00EE1AFE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9487F"/>
  <w15:chartTrackingRefBased/>
  <w15:docId w15:val="{7A978883-280E-433B-A549-E3CE53E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9D"/>
  </w:style>
  <w:style w:type="paragraph" w:styleId="Footer">
    <w:name w:val="footer"/>
    <w:basedOn w:val="Normal"/>
    <w:link w:val="FooterChar"/>
    <w:uiPriority w:val="99"/>
    <w:unhideWhenUsed/>
    <w:rsid w:val="007E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9D"/>
  </w:style>
  <w:style w:type="character" w:styleId="Hyperlink">
    <w:name w:val="Hyperlink"/>
    <w:basedOn w:val="DefaultParagraphFont"/>
    <w:uiPriority w:val="99"/>
    <w:unhideWhenUsed/>
    <w:rsid w:val="00284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B7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F7E6E"/>
    <w:pPr>
      <w:widowControl w:val="0"/>
      <w:autoSpaceDE w:val="0"/>
      <w:autoSpaceDN w:val="0"/>
      <w:spacing w:before="45" w:after="0" w:line="240" w:lineRule="auto"/>
      <w:ind w:left="239"/>
    </w:pPr>
    <w:rPr>
      <w:rFonts w:ascii="Trebuchet MS" w:eastAsia="Trebuchet MS" w:hAnsi="Trebuchet MS" w:cs="Trebuchet MS"/>
      <w:lang w:val="en-US"/>
    </w:rPr>
  </w:style>
  <w:style w:type="table" w:styleId="ListTable3">
    <w:name w:val="List Table 3"/>
    <w:basedOn w:val="TableNormal"/>
    <w:uiPriority w:val="48"/>
    <w:rsid w:val="00DB6E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B7C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302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tinvolved@cornexchangenew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D984-674F-48E9-9103-9124D550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Gregson</dc:creator>
  <cp:keywords/>
  <dc:description/>
  <cp:lastModifiedBy>Emma Mayo</cp:lastModifiedBy>
  <cp:revision>10</cp:revision>
  <dcterms:created xsi:type="dcterms:W3CDTF">2022-08-24T10:01:00Z</dcterms:created>
  <dcterms:modified xsi:type="dcterms:W3CDTF">2022-09-08T11:17:00Z</dcterms:modified>
</cp:coreProperties>
</file>